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38" w:rsidRPr="00F966EA" w:rsidRDefault="001E5437" w:rsidP="00F966E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PRIJAVA NA JAVNI POZIV ZA SUFINANSIRANJE MJERA SMANJENJA ZAGAĐENOSTI ZRAKA NA POD</w:t>
      </w:r>
      <w:r w:rsidR="00F966EA" w:rsidRPr="00F966EA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RUČJU TUZLANSKOG KANTONA ZA 2022</w:t>
      </w:r>
      <w:r w:rsidRPr="00F966EA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. GODINU</w:t>
      </w:r>
    </w:p>
    <w:p w:rsidR="001E5437" w:rsidRPr="00F966EA" w:rsidRDefault="001E5437" w:rsidP="00C1457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___________________________________</w:t>
      </w:r>
    </w:p>
    <w:p w:rsidR="001E5437" w:rsidRPr="00F966EA" w:rsidRDefault="001E5437" w:rsidP="00C1457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Ime (očevo ime) prezime</w:t>
      </w:r>
    </w:p>
    <w:p w:rsidR="00C1457A" w:rsidRPr="00F966EA" w:rsidRDefault="00C1457A" w:rsidP="00C1457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1E5437" w:rsidRPr="00F966EA" w:rsidRDefault="001E5437" w:rsidP="00C1457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___________________________________</w:t>
      </w:r>
    </w:p>
    <w:p w:rsidR="001E5437" w:rsidRPr="00F966EA" w:rsidRDefault="001E5437" w:rsidP="00C1457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Aderesa (mjesto, ulica i broj)</w:t>
      </w:r>
    </w:p>
    <w:p w:rsidR="00C1457A" w:rsidRPr="00F966EA" w:rsidRDefault="00C1457A" w:rsidP="00C1457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1E5437" w:rsidRPr="00F966EA" w:rsidRDefault="001E5437" w:rsidP="00C1457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___________________________________ </w:t>
      </w:r>
    </w:p>
    <w:p w:rsidR="00C1457A" w:rsidRPr="00F966EA" w:rsidRDefault="001E5437" w:rsidP="00C1457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Broj telefona, e-mail</w:t>
      </w:r>
    </w:p>
    <w:p w:rsidR="00A762F5" w:rsidRDefault="00A762F5" w:rsidP="001E543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1E5437" w:rsidRPr="00F966EA" w:rsidRDefault="001E5437" w:rsidP="001E543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Uz prijavu prilažem</w:t>
      </w:r>
    </w:p>
    <w:p w:rsidR="00F966EA" w:rsidRPr="006E3D44" w:rsidRDefault="00F966EA" w:rsidP="00F966EA">
      <w:pPr>
        <w:pStyle w:val="ListParagraph"/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dokaz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prijavljenom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prebivalištu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adresi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objekta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predmet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javni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poziv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obrazac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izdat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CIPS-a, original ne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stariji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3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mjeseca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računajući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objave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javnog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poziva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966EA" w:rsidRPr="006E3D44" w:rsidRDefault="00F966EA" w:rsidP="00F966EA">
      <w:pPr>
        <w:pStyle w:val="ListParagraph"/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3D44">
        <w:rPr>
          <w:rStyle w:val="fontstyle01"/>
          <w:color w:val="000000" w:themeColor="text1"/>
        </w:rPr>
        <w:t>kućna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lista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kojom</w:t>
      </w:r>
      <w:proofErr w:type="spellEnd"/>
      <w:r w:rsidRPr="006E3D44">
        <w:rPr>
          <w:rStyle w:val="fontstyle01"/>
          <w:color w:val="000000" w:themeColor="text1"/>
        </w:rPr>
        <w:t xml:space="preserve"> se </w:t>
      </w:r>
      <w:proofErr w:type="spellStart"/>
      <w:r w:rsidRPr="006E3D44">
        <w:rPr>
          <w:rStyle w:val="fontstyle01"/>
          <w:color w:val="000000" w:themeColor="text1"/>
        </w:rPr>
        <w:t>utvrđuje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broj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članova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domaćinstva</w:t>
      </w:r>
      <w:proofErr w:type="spellEnd"/>
      <w:r w:rsidRPr="006E3D44">
        <w:rPr>
          <w:rStyle w:val="fontstyle01"/>
          <w:color w:val="000000" w:themeColor="text1"/>
        </w:rPr>
        <w:t xml:space="preserve">, original od </w:t>
      </w:r>
      <w:proofErr w:type="spellStart"/>
      <w:r w:rsidRPr="006E3D44">
        <w:rPr>
          <w:rStyle w:val="fontstyle01"/>
          <w:color w:val="000000" w:themeColor="text1"/>
        </w:rPr>
        <w:t>nadležnog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općinskog</w:t>
      </w:r>
      <w:proofErr w:type="spellEnd"/>
      <w:r w:rsidRPr="006E3D44">
        <w:rPr>
          <w:rStyle w:val="fontstyle01"/>
          <w:color w:val="000000" w:themeColor="text1"/>
        </w:rPr>
        <w:t>/</w:t>
      </w:r>
      <w:proofErr w:type="spellStart"/>
      <w:r w:rsidRPr="006E3D44">
        <w:rPr>
          <w:rStyle w:val="fontstyle01"/>
          <w:color w:val="000000" w:themeColor="text1"/>
        </w:rPr>
        <w:t>gradskog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organa</w:t>
      </w:r>
      <w:proofErr w:type="spellEnd"/>
      <w:r w:rsidRPr="006E3D44">
        <w:rPr>
          <w:rStyle w:val="fontstyle01"/>
          <w:color w:val="000000" w:themeColor="text1"/>
        </w:rPr>
        <w:t>,</w:t>
      </w:r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3D44">
        <w:rPr>
          <w:rStyle w:val="fontstyle01"/>
          <w:color w:val="000000" w:themeColor="text1"/>
        </w:rPr>
        <w:t xml:space="preserve">ne </w:t>
      </w:r>
      <w:proofErr w:type="spellStart"/>
      <w:r w:rsidRPr="006E3D44">
        <w:rPr>
          <w:rStyle w:val="fontstyle01"/>
          <w:color w:val="000000" w:themeColor="text1"/>
        </w:rPr>
        <w:t>starija</w:t>
      </w:r>
      <w:proofErr w:type="spellEnd"/>
      <w:r w:rsidRPr="006E3D44">
        <w:rPr>
          <w:rStyle w:val="fontstyle01"/>
          <w:color w:val="000000" w:themeColor="text1"/>
        </w:rPr>
        <w:t xml:space="preserve"> od tri </w:t>
      </w:r>
      <w:proofErr w:type="spellStart"/>
      <w:r w:rsidRPr="006E3D44">
        <w:rPr>
          <w:rStyle w:val="fontstyle01"/>
          <w:color w:val="000000" w:themeColor="text1"/>
        </w:rPr>
        <w:t>mjeseca</w:t>
      </w:r>
      <w:proofErr w:type="spellEnd"/>
      <w:r w:rsidRPr="006E3D44">
        <w:rPr>
          <w:rStyle w:val="fontstyle01"/>
          <w:color w:val="000000" w:themeColor="text1"/>
        </w:rPr>
        <w:t>,</w:t>
      </w:r>
    </w:p>
    <w:p w:rsidR="00F966EA" w:rsidRPr="006E3D44" w:rsidRDefault="00F966EA" w:rsidP="00F966EA">
      <w:pPr>
        <w:pStyle w:val="ListParagraph"/>
        <w:numPr>
          <w:ilvl w:val="0"/>
          <w:numId w:val="2"/>
        </w:numPr>
        <w:spacing w:after="0" w:line="240" w:lineRule="auto"/>
        <w:ind w:right="14"/>
        <w:jc w:val="both"/>
        <w:rPr>
          <w:rStyle w:val="fontstyle01"/>
          <w:color w:val="000000" w:themeColor="text1"/>
        </w:rPr>
      </w:pPr>
      <w:r w:rsidRPr="006E3D44">
        <w:rPr>
          <w:rStyle w:val="fontstyle01"/>
          <w:color w:val="000000" w:themeColor="text1"/>
        </w:rPr>
        <w:t xml:space="preserve">original </w:t>
      </w:r>
      <w:proofErr w:type="spellStart"/>
      <w:r w:rsidRPr="006E3D44">
        <w:rPr>
          <w:rStyle w:val="fontstyle01"/>
          <w:color w:val="000000" w:themeColor="text1"/>
        </w:rPr>
        <w:t>zemljišnoknjižnog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izvatka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ili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posjedovnog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lista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ili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kopija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katastarskog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plana</w:t>
      </w:r>
      <w:proofErr w:type="spellEnd"/>
      <w:r w:rsidRPr="006E3D44">
        <w:rPr>
          <w:rStyle w:val="fontstyle01"/>
          <w:color w:val="000000" w:themeColor="text1"/>
        </w:rPr>
        <w:t xml:space="preserve">, ne </w:t>
      </w:r>
      <w:proofErr w:type="spellStart"/>
      <w:r w:rsidRPr="006E3D44">
        <w:rPr>
          <w:rStyle w:val="fontstyle01"/>
          <w:color w:val="000000" w:themeColor="text1"/>
        </w:rPr>
        <w:t>stariji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od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jednog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mjeseca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računajući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od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objave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javnog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poziva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izdat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od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strane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Općinskog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suda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ili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nadležne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općinske</w:t>
      </w:r>
      <w:proofErr w:type="spellEnd"/>
      <w:r w:rsidRPr="006E3D44">
        <w:rPr>
          <w:rStyle w:val="fontstyle01"/>
          <w:color w:val="000000" w:themeColor="text1"/>
        </w:rPr>
        <w:t>/</w:t>
      </w:r>
      <w:proofErr w:type="spellStart"/>
      <w:r w:rsidRPr="006E3D44">
        <w:rPr>
          <w:rStyle w:val="fontstyle01"/>
          <w:color w:val="000000" w:themeColor="text1"/>
        </w:rPr>
        <w:t>gradske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službe</w:t>
      </w:r>
      <w:proofErr w:type="spellEnd"/>
      <w:r w:rsidRPr="006E3D44">
        <w:rPr>
          <w:rStyle w:val="fontstyle01"/>
          <w:color w:val="000000" w:themeColor="text1"/>
        </w:rPr>
        <w:t xml:space="preserve">, </w:t>
      </w:r>
      <w:proofErr w:type="spellStart"/>
      <w:r w:rsidRPr="006E3D44">
        <w:rPr>
          <w:rStyle w:val="fontstyle01"/>
          <w:color w:val="000000" w:themeColor="text1"/>
        </w:rPr>
        <w:t>iz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kojeg</w:t>
      </w:r>
      <w:proofErr w:type="spellEnd"/>
      <w:r w:rsidRPr="006E3D44">
        <w:rPr>
          <w:rStyle w:val="fontstyle01"/>
          <w:color w:val="000000" w:themeColor="text1"/>
        </w:rPr>
        <w:t xml:space="preserve"> je </w:t>
      </w:r>
      <w:proofErr w:type="spellStart"/>
      <w:r w:rsidRPr="006E3D44">
        <w:rPr>
          <w:rStyle w:val="fontstyle01"/>
          <w:color w:val="000000" w:themeColor="text1"/>
        </w:rPr>
        <w:t>vidljivo</w:t>
      </w:r>
      <w:proofErr w:type="spellEnd"/>
      <w:r w:rsidRPr="006E3D44">
        <w:rPr>
          <w:rStyle w:val="fontstyle01"/>
          <w:color w:val="000000" w:themeColor="text1"/>
        </w:rPr>
        <w:t xml:space="preserve"> da je </w:t>
      </w:r>
      <w:proofErr w:type="spellStart"/>
      <w:r w:rsidRPr="006E3D44">
        <w:rPr>
          <w:rStyle w:val="fontstyle01"/>
          <w:color w:val="000000" w:themeColor="text1"/>
        </w:rPr>
        <w:t>objekat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koji</w:t>
      </w:r>
      <w:proofErr w:type="spellEnd"/>
      <w:r w:rsidRPr="006E3D44">
        <w:rPr>
          <w:rStyle w:val="fontstyle01"/>
          <w:color w:val="000000" w:themeColor="text1"/>
        </w:rPr>
        <w:t xml:space="preserve"> je </w:t>
      </w:r>
      <w:proofErr w:type="spellStart"/>
      <w:r w:rsidRPr="006E3D44">
        <w:rPr>
          <w:rStyle w:val="fontstyle01"/>
          <w:color w:val="000000" w:themeColor="text1"/>
        </w:rPr>
        <w:t>predmet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javnog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poziva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uplanjen</w:t>
      </w:r>
      <w:proofErr w:type="spellEnd"/>
      <w:r w:rsidRPr="006E3D44">
        <w:rPr>
          <w:rStyle w:val="fontstyle01"/>
          <w:color w:val="000000" w:themeColor="text1"/>
        </w:rPr>
        <w:t>,</w:t>
      </w:r>
    </w:p>
    <w:p w:rsidR="00F966EA" w:rsidRPr="006E3D44" w:rsidRDefault="00F966EA" w:rsidP="00F966EA">
      <w:pPr>
        <w:pStyle w:val="ListParagraph"/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3D44">
        <w:rPr>
          <w:rStyle w:val="fontstyle01"/>
          <w:color w:val="000000" w:themeColor="text1"/>
        </w:rPr>
        <w:t>fotografije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vanjskog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izgleda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objekta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prikazom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svih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vidnih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fasadnih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ploha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r w:rsidRPr="006E3D44">
        <w:rPr>
          <w:rStyle w:val="fontstyle01"/>
          <w:b/>
          <w:color w:val="000000" w:themeColor="text1"/>
        </w:rPr>
        <w:t xml:space="preserve">u </w:t>
      </w:r>
      <w:proofErr w:type="spellStart"/>
      <w:r w:rsidRPr="006E3D44">
        <w:rPr>
          <w:rStyle w:val="fontstyle01"/>
          <w:b/>
          <w:color w:val="000000" w:themeColor="text1"/>
        </w:rPr>
        <w:t>koloru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koji</w:t>
      </w:r>
      <w:proofErr w:type="spellEnd"/>
      <w:r w:rsidRPr="006E3D44">
        <w:rPr>
          <w:rStyle w:val="fontstyle01"/>
          <w:color w:val="000000" w:themeColor="text1"/>
        </w:rPr>
        <w:t xml:space="preserve"> je </w:t>
      </w:r>
      <w:proofErr w:type="spellStart"/>
      <w:r w:rsidRPr="006E3D44">
        <w:rPr>
          <w:rStyle w:val="fontstyle01"/>
          <w:color w:val="000000" w:themeColor="text1"/>
        </w:rPr>
        <w:t>predmet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javnog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poziva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iz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kojih</w:t>
      </w:r>
      <w:proofErr w:type="spellEnd"/>
      <w:r w:rsidRPr="006E3D44">
        <w:rPr>
          <w:rStyle w:val="fontstyle01"/>
          <w:color w:val="000000" w:themeColor="text1"/>
        </w:rPr>
        <w:t xml:space="preserve"> je </w:t>
      </w:r>
      <w:proofErr w:type="spellStart"/>
      <w:r w:rsidRPr="006E3D44">
        <w:rPr>
          <w:rStyle w:val="fontstyle01"/>
          <w:color w:val="000000" w:themeColor="text1"/>
        </w:rPr>
        <w:t>vidljivo</w:t>
      </w:r>
      <w:proofErr w:type="spellEnd"/>
      <w:r w:rsidRPr="006E3D44">
        <w:rPr>
          <w:rStyle w:val="fontstyle01"/>
          <w:color w:val="000000" w:themeColor="text1"/>
        </w:rPr>
        <w:t xml:space="preserve"> da je </w:t>
      </w:r>
      <w:proofErr w:type="spellStart"/>
      <w:r w:rsidRPr="006E3D44">
        <w:rPr>
          <w:rStyle w:val="fontstyle01"/>
          <w:color w:val="000000" w:themeColor="text1"/>
        </w:rPr>
        <w:t>objekat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strukturno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ispravan</w:t>
      </w:r>
      <w:proofErr w:type="spellEnd"/>
      <w:r w:rsidRPr="006E3D44">
        <w:rPr>
          <w:rStyle w:val="fontstyle01"/>
          <w:color w:val="000000" w:themeColor="text1"/>
        </w:rPr>
        <w:t xml:space="preserve">, to jest </w:t>
      </w:r>
      <w:proofErr w:type="spellStart"/>
      <w:r w:rsidRPr="006E3D44">
        <w:rPr>
          <w:rStyle w:val="fontstyle01"/>
          <w:color w:val="000000" w:themeColor="text1"/>
        </w:rPr>
        <w:t>nema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strukturalna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oštećenja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koja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mogu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ugroziti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integralnu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stabilnost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objekta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nakon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implementacije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mjera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povećanja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energijske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efikasnosti</w:t>
      </w:r>
      <w:proofErr w:type="spellEnd"/>
      <w:r w:rsidRPr="006E3D44">
        <w:rPr>
          <w:rStyle w:val="fontstyle01"/>
          <w:color w:val="000000" w:themeColor="text1"/>
        </w:rPr>
        <w:t xml:space="preserve"> (</w:t>
      </w:r>
      <w:proofErr w:type="spellStart"/>
      <w:r w:rsidRPr="006E3D44">
        <w:rPr>
          <w:rStyle w:val="fontstyle01"/>
          <w:color w:val="000000" w:themeColor="text1"/>
        </w:rPr>
        <w:t>fotografije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objekta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izraditi</w:t>
      </w:r>
      <w:proofErr w:type="spellEnd"/>
      <w:r w:rsidRPr="006E3D44">
        <w:rPr>
          <w:rStyle w:val="fontstyle01"/>
          <w:color w:val="000000" w:themeColor="text1"/>
        </w:rPr>
        <w:t xml:space="preserve"> u </w:t>
      </w:r>
      <w:proofErr w:type="spellStart"/>
      <w:r w:rsidRPr="006E3D44">
        <w:rPr>
          <w:rStyle w:val="fontstyle01"/>
          <w:color w:val="000000" w:themeColor="text1"/>
        </w:rPr>
        <w:t>minimalno</w:t>
      </w:r>
      <w:proofErr w:type="spellEnd"/>
      <w:r w:rsidRPr="006E3D44">
        <w:rPr>
          <w:rStyle w:val="fontstyle01"/>
          <w:color w:val="000000" w:themeColor="text1"/>
        </w:rPr>
        <w:t xml:space="preserve"> 4 </w:t>
      </w:r>
      <w:proofErr w:type="spellStart"/>
      <w:r w:rsidRPr="006E3D44">
        <w:rPr>
          <w:rStyle w:val="fontstyle01"/>
          <w:color w:val="000000" w:themeColor="text1"/>
        </w:rPr>
        <w:t>primjerka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kojih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će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biti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vidljive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sve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strane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objekta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spratnost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objekta</w:t>
      </w:r>
      <w:proofErr w:type="spellEnd"/>
      <w:r w:rsidRPr="006E3D44">
        <w:rPr>
          <w:rStyle w:val="fontstyle01"/>
          <w:color w:val="000000" w:themeColor="text1"/>
        </w:rPr>
        <w:t xml:space="preserve">, </w:t>
      </w:r>
      <w:proofErr w:type="spellStart"/>
      <w:r w:rsidRPr="006E3D44">
        <w:rPr>
          <w:rStyle w:val="fontstyle01"/>
          <w:color w:val="000000" w:themeColor="text1"/>
        </w:rPr>
        <w:t>orijentacija</w:t>
      </w:r>
      <w:proofErr w:type="spellEnd"/>
      <w:r w:rsidRPr="006E3D44">
        <w:rPr>
          <w:rStyle w:val="fontstyle01"/>
          <w:color w:val="000000" w:themeColor="text1"/>
        </w:rPr>
        <w:t xml:space="preserve">: </w:t>
      </w:r>
      <w:proofErr w:type="spellStart"/>
      <w:r w:rsidRPr="006E3D44">
        <w:rPr>
          <w:rStyle w:val="fontstyle01"/>
          <w:color w:val="000000" w:themeColor="text1"/>
        </w:rPr>
        <w:t>sjever</w:t>
      </w:r>
      <w:proofErr w:type="spellEnd"/>
      <w:r w:rsidRPr="006E3D44">
        <w:rPr>
          <w:rStyle w:val="fontstyle01"/>
          <w:color w:val="000000" w:themeColor="text1"/>
        </w:rPr>
        <w:t xml:space="preserve">, jug, </w:t>
      </w:r>
      <w:proofErr w:type="spellStart"/>
      <w:r w:rsidRPr="006E3D44">
        <w:rPr>
          <w:rStyle w:val="fontstyle01"/>
          <w:color w:val="000000" w:themeColor="text1"/>
        </w:rPr>
        <w:t>istok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zapad</w:t>
      </w:r>
      <w:proofErr w:type="spellEnd"/>
      <w:r w:rsidRPr="006E3D44">
        <w:rPr>
          <w:rStyle w:val="fontstyle01"/>
          <w:color w:val="000000" w:themeColor="text1"/>
        </w:rPr>
        <w:t xml:space="preserve">, </w:t>
      </w:r>
      <w:proofErr w:type="spellStart"/>
      <w:r w:rsidRPr="006E3D44">
        <w:rPr>
          <w:rStyle w:val="fontstyle01"/>
          <w:color w:val="000000" w:themeColor="text1"/>
        </w:rPr>
        <w:t>na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fotografijama</w:t>
      </w:r>
      <w:proofErr w:type="spellEnd"/>
      <w:r w:rsidRPr="006E3D44">
        <w:rPr>
          <w:rStyle w:val="fontstyle01"/>
          <w:color w:val="000000" w:themeColor="text1"/>
        </w:rPr>
        <w:t xml:space="preserve"> mora </w:t>
      </w:r>
      <w:proofErr w:type="spellStart"/>
      <w:r w:rsidRPr="006E3D44">
        <w:rPr>
          <w:rStyle w:val="fontstyle01"/>
          <w:color w:val="000000" w:themeColor="text1"/>
        </w:rPr>
        <w:t>biti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vidljiv</w:t>
      </w:r>
      <w:proofErr w:type="spellEnd"/>
      <w:r w:rsidRPr="006E3D44">
        <w:rPr>
          <w:rStyle w:val="fontstyle01"/>
          <w:color w:val="000000" w:themeColor="text1"/>
        </w:rPr>
        <w:t xml:space="preserve"> datum </w:t>
      </w:r>
      <w:proofErr w:type="spellStart"/>
      <w:r w:rsidRPr="006E3D44">
        <w:rPr>
          <w:rStyle w:val="fontstyle01"/>
          <w:color w:val="000000" w:themeColor="text1"/>
        </w:rPr>
        <w:t>koji</w:t>
      </w:r>
      <w:proofErr w:type="spellEnd"/>
      <w:r w:rsidRPr="006E3D44">
        <w:rPr>
          <w:rStyle w:val="fontstyle01"/>
          <w:color w:val="000000" w:themeColor="text1"/>
        </w:rPr>
        <w:t xml:space="preserve"> ne </w:t>
      </w:r>
      <w:proofErr w:type="spellStart"/>
      <w:r w:rsidRPr="006E3D44">
        <w:rPr>
          <w:rStyle w:val="fontstyle01"/>
          <w:color w:val="000000" w:themeColor="text1"/>
        </w:rPr>
        <w:t>smije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biti</w:t>
      </w:r>
      <w:proofErr w:type="spellEnd"/>
      <w:r w:rsidRPr="006E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stariji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od</w:t>
      </w:r>
      <w:proofErr w:type="spellEnd"/>
      <w:r w:rsidRPr="006E3D44">
        <w:rPr>
          <w:rStyle w:val="fontstyle01"/>
          <w:color w:val="000000" w:themeColor="text1"/>
        </w:rPr>
        <w:t xml:space="preserve"> tri </w:t>
      </w:r>
      <w:proofErr w:type="spellStart"/>
      <w:r w:rsidRPr="006E3D44">
        <w:rPr>
          <w:rStyle w:val="fontstyle01"/>
          <w:color w:val="000000" w:themeColor="text1"/>
        </w:rPr>
        <w:t>mjeseca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od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objave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javnog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poziva</w:t>
      </w:r>
      <w:proofErr w:type="spellEnd"/>
      <w:r w:rsidRPr="006E3D44">
        <w:rPr>
          <w:rStyle w:val="fontstyle01"/>
          <w:color w:val="000000" w:themeColor="text1"/>
        </w:rPr>
        <w:t xml:space="preserve">) – </w:t>
      </w:r>
      <w:proofErr w:type="spellStart"/>
      <w:r w:rsidRPr="006E3D44">
        <w:rPr>
          <w:rStyle w:val="fontstyle01"/>
          <w:color w:val="000000" w:themeColor="text1"/>
        </w:rPr>
        <w:t>za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sve</w:t>
      </w:r>
      <w:proofErr w:type="spellEnd"/>
      <w:r w:rsidRPr="006E3D44">
        <w:rPr>
          <w:rStyle w:val="fontstyle01"/>
          <w:color w:val="000000" w:themeColor="text1"/>
        </w:rPr>
        <w:t xml:space="preserve"> </w:t>
      </w:r>
      <w:proofErr w:type="spellStart"/>
      <w:r w:rsidRPr="006E3D44">
        <w:rPr>
          <w:rStyle w:val="fontstyle01"/>
          <w:color w:val="000000" w:themeColor="text1"/>
        </w:rPr>
        <w:t>mjere</w:t>
      </w:r>
      <w:proofErr w:type="spellEnd"/>
      <w:r w:rsidRPr="006E3D44">
        <w:rPr>
          <w:rStyle w:val="fontstyle01"/>
          <w:color w:val="000000" w:themeColor="text1"/>
        </w:rPr>
        <w:t>,</w:t>
      </w:r>
    </w:p>
    <w:p w:rsidR="00F966EA" w:rsidRPr="00F966EA" w:rsidRDefault="00F966EA" w:rsidP="00F966EA">
      <w:pPr>
        <w:pStyle w:val="ListParagraph"/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izjavu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podnosioca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ovjerenu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nadležnog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organa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 je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saglasan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Komisiji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formiranoj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osigurati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pristup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objektu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cilju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utvrđivanja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realizacije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odobrene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efikasnosti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izjavu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podnosioca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ovjerenu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nadležnog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organa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izvršenoj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ugradnji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odobrene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efikasnosti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iste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neće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otuđiti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966EA" w:rsidRPr="00F966EA" w:rsidRDefault="00F966EA" w:rsidP="00F966EA">
      <w:pPr>
        <w:pStyle w:val="ListParagraph"/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izjavu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suvlasnika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suposjednika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ovjerenu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nadležnog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organa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kojom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daje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saglasnost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implementaciju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objektu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predmet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javni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(ova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izjava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dostavlja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objekat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parcela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suvlasništvu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ovjerenu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nadležnog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organa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</w:p>
    <w:p w:rsidR="00F966EA" w:rsidRPr="00F966EA" w:rsidRDefault="00F966EA" w:rsidP="00F966EA">
      <w:pPr>
        <w:pStyle w:val="ListParagraph"/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prijavni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obrazac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ispunjen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potpisan</w:t>
      </w:r>
      <w:proofErr w:type="spellEnd"/>
      <w:r w:rsidRPr="00F96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66EA" w:rsidRDefault="00F966EA" w:rsidP="003E1C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030F22" w:rsidRDefault="00030F22" w:rsidP="003E1C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030F22" w:rsidRDefault="00030F22" w:rsidP="003E1C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030F22" w:rsidRDefault="00030F22" w:rsidP="003E1C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030F22" w:rsidRDefault="00030F22" w:rsidP="003E1C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1B0A9D" w:rsidRDefault="001B0A9D" w:rsidP="003E1C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536"/>
        <w:gridCol w:w="5103"/>
      </w:tblGrid>
      <w:tr w:rsidR="00030F22" w:rsidTr="006D7251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030F22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lastRenderedPageBreak/>
              <w:t>Vlasnik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>/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predstavnik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(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ime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i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prezime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030F22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Adresa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i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kućni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broj</w:t>
            </w:r>
            <w:proofErr w:type="spellEnd"/>
          </w:p>
        </w:tc>
        <w:tc>
          <w:tcPr>
            <w:tcW w:w="5103" w:type="dxa"/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030F22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Grad,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Općina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i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poštanski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broj</w:t>
            </w:r>
            <w:proofErr w:type="spellEnd"/>
          </w:p>
        </w:tc>
        <w:tc>
          <w:tcPr>
            <w:tcW w:w="5103" w:type="dxa"/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030F22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Imena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suvlasnika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(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ukoliko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030F22">
              <w:rPr>
                <w:rFonts w:asciiTheme="majorHAnsi" w:hAnsiTheme="majorHAnsi" w:cstheme="majorHAnsi"/>
                <w:bCs/>
                <w:color w:val="232323"/>
              </w:rPr>
              <w:t>postoje</w:t>
            </w:r>
            <w:proofErr w:type="spellEnd"/>
            <w:r w:rsidRPr="00030F22">
              <w:rPr>
                <w:rFonts w:asciiTheme="majorHAnsi" w:hAnsiTheme="majorHAnsi" w:cstheme="majorHAnsi"/>
                <w:bCs/>
                <w:color w:val="232323"/>
              </w:rPr>
              <w:t>)</w:t>
            </w:r>
          </w:p>
        </w:tc>
        <w:tc>
          <w:tcPr>
            <w:tcW w:w="5103" w:type="dxa"/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103" w:type="dxa"/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103" w:type="dxa"/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103" w:type="dxa"/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</w:tbl>
    <w:p w:rsidR="00030F22" w:rsidRDefault="00030F22" w:rsidP="00030F22">
      <w:pPr>
        <w:spacing w:after="0"/>
        <w:jc w:val="center"/>
        <w:rPr>
          <w:rFonts w:asciiTheme="majorHAnsi" w:hAnsiTheme="majorHAnsi" w:cstheme="majorHAnsi"/>
          <w:b/>
          <w:bCs/>
          <w:color w:val="232323"/>
        </w:rPr>
      </w:pPr>
    </w:p>
    <w:tbl>
      <w:tblPr>
        <w:tblStyle w:val="TableGrid"/>
        <w:tblW w:w="9583" w:type="dxa"/>
        <w:jc w:val="center"/>
        <w:tblLook w:val="04A0" w:firstRow="1" w:lastRow="0" w:firstColumn="1" w:lastColumn="0" w:noHBand="0" w:noVBand="1"/>
      </w:tblPr>
      <w:tblGrid>
        <w:gridCol w:w="4536"/>
        <w:gridCol w:w="2279"/>
        <w:gridCol w:w="2768"/>
      </w:tblGrid>
      <w:tr w:rsidR="00030F22" w:rsidTr="006D7251">
        <w:trPr>
          <w:jc w:val="center"/>
        </w:trPr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color w:val="232323"/>
              </w:rPr>
            </w:pP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Osnovni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podaci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o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individualnom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32323"/>
              </w:rPr>
              <w:t>stambenom</w:t>
            </w:r>
            <w:proofErr w:type="spellEnd"/>
            <w:r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objektu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Stanje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fasade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(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označiti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odgovor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>)</w:t>
            </w:r>
          </w:p>
        </w:tc>
        <w:tc>
          <w:tcPr>
            <w:tcW w:w="5047" w:type="dxa"/>
            <w:gridSpan w:val="2"/>
            <w:tcBorders>
              <w:top w:val="single" w:sz="4" w:space="0" w:color="auto"/>
            </w:tcBorders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fasada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oštećena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0500BE">
              <w:rPr>
                <w:rFonts w:asciiTheme="majorHAnsi" w:hAnsiTheme="majorHAnsi" w:cstheme="majorHAnsi"/>
              </w:rPr>
              <w:t>većoj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mjeri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</w:p>
        </w:tc>
        <w:tc>
          <w:tcPr>
            <w:tcW w:w="5047" w:type="dxa"/>
            <w:gridSpan w:val="2"/>
            <w:tcBorders>
              <w:top w:val="single" w:sz="4" w:space="0" w:color="auto"/>
            </w:tcBorders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fasada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bez </w:t>
            </w:r>
            <w:proofErr w:type="spellStart"/>
            <w:r w:rsidRPr="000500BE">
              <w:rPr>
                <w:rFonts w:asciiTheme="majorHAnsi" w:hAnsiTheme="majorHAnsi" w:cstheme="majorHAnsi"/>
              </w:rPr>
              <w:t>toplotne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izolacije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fasada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sa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toplotnom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izolacijom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do 5 cm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fasada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sa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toplotnom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izolacijom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iznad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5 cm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Vrsta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prozora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(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označiti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odgovor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>)</w:t>
            </w:r>
          </w:p>
        </w:tc>
        <w:tc>
          <w:tcPr>
            <w:tcW w:w="5047" w:type="dxa"/>
            <w:gridSpan w:val="2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drveni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prozori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sistem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"</w:t>
            </w:r>
            <w:proofErr w:type="spellStart"/>
            <w:r w:rsidRPr="000500BE">
              <w:rPr>
                <w:rFonts w:asciiTheme="majorHAnsi" w:hAnsiTheme="majorHAnsi" w:cstheme="majorHAnsi"/>
              </w:rPr>
              <w:t>krilo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na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krilo</w:t>
            </w:r>
            <w:proofErr w:type="spellEnd"/>
            <w:r w:rsidRPr="000500BE">
              <w:rPr>
                <w:rFonts w:asciiTheme="majorHAnsi" w:hAnsiTheme="majorHAnsi" w:cstheme="majorHAnsi"/>
              </w:rPr>
              <w:t>"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drveni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prozori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sa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vakumiranim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staklima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232323"/>
              </w:rPr>
              <w:t xml:space="preserve"> 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</w:rPr>
              <w:t xml:space="preserve">⌂ PVC </w:t>
            </w:r>
            <w:proofErr w:type="spellStart"/>
            <w:r w:rsidRPr="000500BE">
              <w:rPr>
                <w:rFonts w:asciiTheme="majorHAnsi" w:hAnsiTheme="majorHAnsi" w:cstheme="majorHAnsi"/>
              </w:rPr>
              <w:t>ili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ALU </w:t>
            </w:r>
            <w:proofErr w:type="spellStart"/>
            <w:r w:rsidRPr="000500BE">
              <w:rPr>
                <w:rFonts w:asciiTheme="majorHAnsi" w:hAnsiTheme="majorHAnsi" w:cstheme="majorHAnsi"/>
              </w:rPr>
              <w:t>prozori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sa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termoizolacionim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staklima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Energent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za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zagrijavanje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prostorija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(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označiti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odgovor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>)</w:t>
            </w: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ugalj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ugalj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ogrijevno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drvo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ogrijevno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drvo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prirodni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gas / </w:t>
            </w:r>
            <w:proofErr w:type="spellStart"/>
            <w:r w:rsidRPr="000500BE">
              <w:rPr>
                <w:rFonts w:asciiTheme="majorHAnsi" w:hAnsiTheme="majorHAnsi" w:cstheme="majorHAnsi"/>
              </w:rPr>
              <w:t>Lož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ulje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>
              <w:rPr>
                <w:rFonts w:asciiTheme="majorHAnsi" w:hAnsiTheme="majorHAnsi" w:cstheme="majorHAnsi"/>
              </w:rPr>
              <w:t>d</w:t>
            </w:r>
            <w:r w:rsidRPr="000500BE">
              <w:rPr>
                <w:rFonts w:asciiTheme="majorHAnsi" w:hAnsiTheme="majorHAnsi" w:cstheme="majorHAnsi"/>
              </w:rPr>
              <w:t>aljinsko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grijanje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</w:rPr>
              <w:t>električna</w:t>
            </w:r>
            <w:proofErr w:type="spellEnd"/>
            <w:r w:rsidRPr="000500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</w:rPr>
              <w:t>energija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</w:rPr>
              <w:t xml:space="preserve">⌂ </w:t>
            </w:r>
            <w:proofErr w:type="spellStart"/>
            <w:r>
              <w:rPr>
                <w:rFonts w:asciiTheme="majorHAnsi" w:hAnsiTheme="majorHAnsi" w:cstheme="majorHAnsi"/>
              </w:rPr>
              <w:t>ostalo</w:t>
            </w:r>
            <w:proofErr w:type="spellEnd"/>
            <w:r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</w:rPr>
              <w:t>navesti</w:t>
            </w:r>
            <w:proofErr w:type="spellEnd"/>
            <w:r>
              <w:rPr>
                <w:rFonts w:asciiTheme="majorHAnsi" w:hAnsiTheme="majorHAnsi" w:cstheme="majorHAnsi"/>
              </w:rPr>
              <w:t>):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Ukupna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građevinska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(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bruto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)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površina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[m</w:t>
            </w:r>
            <w:r w:rsidRPr="001B0A9D">
              <w:rPr>
                <w:rFonts w:asciiTheme="majorHAnsi" w:hAnsiTheme="majorHAnsi" w:cstheme="majorHAnsi"/>
                <w:bCs/>
                <w:color w:val="232323"/>
                <w:vertAlign w:val="superscript"/>
              </w:rPr>
              <w:t>2</w:t>
            </w:r>
            <w:r w:rsidRPr="001B0A9D">
              <w:rPr>
                <w:rFonts w:asciiTheme="majorHAnsi" w:hAnsiTheme="majorHAnsi" w:cstheme="majorHAnsi"/>
                <w:bCs/>
                <w:color w:val="232323"/>
              </w:rPr>
              <w:t>]:</w:t>
            </w: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Broj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osoba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koji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su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prijavljeni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na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adresi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objekta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>:</w:t>
            </w:r>
          </w:p>
        </w:tc>
        <w:tc>
          <w:tcPr>
            <w:tcW w:w="5047" w:type="dxa"/>
            <w:gridSpan w:val="2"/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</w:p>
        </w:tc>
      </w:tr>
    </w:tbl>
    <w:p w:rsidR="00030F22" w:rsidRDefault="00030F22" w:rsidP="00030F22">
      <w:pPr>
        <w:spacing w:before="120" w:after="0" w:line="240" w:lineRule="auto"/>
        <w:jc w:val="both"/>
        <w:rPr>
          <w:rFonts w:asciiTheme="majorHAnsi" w:hAnsiTheme="majorHAnsi" w:cstheme="majorHAnsi"/>
          <w:color w:val="C00000"/>
        </w:rPr>
      </w:pPr>
      <w:bookmarkStart w:id="0" w:name="_GoBack"/>
      <w:bookmarkEnd w:id="0"/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2279"/>
        <w:gridCol w:w="2824"/>
      </w:tblGrid>
      <w:tr w:rsidR="00030F22" w:rsidTr="006D7251">
        <w:trPr>
          <w:jc w:val="center"/>
        </w:trPr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color w:val="232323"/>
              </w:rPr>
            </w:pPr>
            <w:proofErr w:type="spellStart"/>
            <w:r>
              <w:rPr>
                <w:rFonts w:asciiTheme="majorHAnsi" w:hAnsiTheme="majorHAnsi" w:cstheme="majorHAnsi"/>
                <w:color w:val="232323"/>
              </w:rPr>
              <w:t>Dodatni</w:t>
            </w:r>
            <w:proofErr w:type="spellEnd"/>
            <w:r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32323"/>
              </w:rPr>
              <w:t>o</w:t>
            </w:r>
            <w:r w:rsidRPr="000500BE">
              <w:rPr>
                <w:rFonts w:asciiTheme="majorHAnsi" w:hAnsiTheme="majorHAnsi" w:cstheme="majorHAnsi"/>
                <w:color w:val="232323"/>
              </w:rPr>
              <w:t>snovni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podaci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o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individualnom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32323"/>
              </w:rPr>
              <w:t>stambenom</w:t>
            </w:r>
            <w:proofErr w:type="spellEnd"/>
            <w:r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objektu</w:t>
            </w:r>
            <w:proofErr w:type="spellEnd"/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030F22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Da li je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objekat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slobodnostojeći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ili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objekat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u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nizu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color w:val="232323"/>
              </w:rPr>
            </w:pPr>
            <w:r w:rsidRPr="000500BE">
              <w:rPr>
                <w:rFonts w:asciiTheme="majorHAnsi" w:hAnsiTheme="majorHAnsi" w:cstheme="majorHAnsi"/>
                <w:color w:val="232323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stobodnostojeći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objekat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  <w:color w:val="232323"/>
              </w:rPr>
            </w:pPr>
            <w:r w:rsidRPr="000500BE">
              <w:rPr>
                <w:rFonts w:asciiTheme="majorHAnsi" w:hAnsiTheme="majorHAnsi" w:cstheme="majorHAnsi"/>
                <w:color w:val="232323"/>
              </w:rPr>
              <w:t xml:space="preserve">⌂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objekat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u </w:t>
            </w:r>
            <w:proofErr w:type="spellStart"/>
            <w:r w:rsidRPr="000500BE">
              <w:rPr>
                <w:rFonts w:asciiTheme="majorHAnsi" w:hAnsiTheme="majorHAnsi" w:cstheme="majorHAnsi"/>
                <w:color w:val="232323"/>
              </w:rPr>
              <w:t>nizu</w:t>
            </w:r>
            <w:proofErr w:type="spellEnd"/>
          </w:p>
        </w:tc>
      </w:tr>
      <w:tr w:rsidR="00030F22" w:rsidTr="006D7251">
        <w:trPr>
          <w:trHeight w:val="583"/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Godina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izgradnje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objekta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[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godina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>]:</w:t>
            </w:r>
          </w:p>
          <w:p w:rsidR="00030F22" w:rsidRPr="001B0A9D" w:rsidRDefault="00030F22" w:rsidP="006D7251">
            <w:pPr>
              <w:rPr>
                <w:rFonts w:asciiTheme="majorHAnsi" w:hAnsiTheme="majorHAnsi" w:cstheme="majorHAnsi"/>
                <w:i/>
                <w:iCs/>
                <w:color w:val="232323"/>
              </w:rPr>
            </w:pPr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*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ukoliko</w:t>
            </w:r>
            <w:proofErr w:type="spellEnd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 xml:space="preserve"> je 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podatak</w:t>
            </w:r>
            <w:proofErr w:type="spellEnd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poznat</w:t>
            </w:r>
            <w:proofErr w:type="spellEnd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 xml:space="preserve">, 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moguće</w:t>
            </w:r>
            <w:proofErr w:type="spellEnd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 xml:space="preserve"> je 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dati</w:t>
            </w:r>
            <w:proofErr w:type="spellEnd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i</w:t>
            </w:r>
            <w:proofErr w:type="spellEnd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orijentacionu</w:t>
            </w:r>
            <w:proofErr w:type="spellEnd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vremensku</w:t>
            </w:r>
            <w:proofErr w:type="spellEnd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i/>
                <w:iCs/>
                <w:color w:val="232323"/>
                <w:sz w:val="20"/>
                <w:szCs w:val="20"/>
              </w:rPr>
              <w:t>odrednicu</w:t>
            </w:r>
            <w:proofErr w:type="spellEnd"/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</w:tr>
      <w:tr w:rsidR="00030F22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232323"/>
              </w:rPr>
            </w:pPr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Tip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krova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(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označiti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232323"/>
              </w:rPr>
              <w:t>odgovor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232323"/>
              </w:rPr>
              <w:t>)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  <w:color w:val="232323"/>
              </w:rPr>
              <w:t xml:space="preserve">⌂ </w:t>
            </w:r>
            <w:proofErr w:type="spellStart"/>
            <w:r>
              <w:rPr>
                <w:rFonts w:asciiTheme="majorHAnsi" w:hAnsiTheme="majorHAnsi" w:cstheme="majorHAnsi"/>
                <w:color w:val="232323"/>
              </w:rPr>
              <w:t>ravni</w:t>
            </w:r>
            <w:proofErr w:type="spellEnd"/>
            <w:r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32323"/>
              </w:rPr>
              <w:t>krov</w:t>
            </w:r>
            <w:proofErr w:type="spellEnd"/>
            <w:r w:rsidRPr="000500BE">
              <w:rPr>
                <w:rFonts w:asciiTheme="majorHAnsi" w:hAnsiTheme="majorHAnsi" w:cstheme="majorHAnsi"/>
                <w:color w:val="232323"/>
              </w:rPr>
              <w:t xml:space="preserve"> 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Default="00030F22" w:rsidP="006D7251">
            <w:pPr>
              <w:rPr>
                <w:rFonts w:asciiTheme="majorHAnsi" w:hAnsiTheme="majorHAnsi" w:cstheme="majorHAnsi"/>
                <w:b/>
                <w:bCs/>
                <w:color w:val="232323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Pr="000500BE" w:rsidRDefault="00030F22" w:rsidP="006D7251">
            <w:pPr>
              <w:rPr>
                <w:rFonts w:asciiTheme="majorHAnsi" w:hAnsiTheme="majorHAnsi" w:cstheme="majorHAnsi"/>
              </w:rPr>
            </w:pPr>
            <w:r w:rsidRPr="000500BE">
              <w:rPr>
                <w:rFonts w:asciiTheme="majorHAnsi" w:hAnsiTheme="majorHAnsi" w:cstheme="majorHAnsi"/>
                <w:color w:val="232323"/>
              </w:rPr>
              <w:t xml:space="preserve">⌂ </w:t>
            </w:r>
            <w:proofErr w:type="spellStart"/>
            <w:r>
              <w:rPr>
                <w:rFonts w:asciiTheme="majorHAnsi" w:hAnsiTheme="majorHAnsi" w:cstheme="majorHAnsi"/>
                <w:color w:val="232323"/>
              </w:rPr>
              <w:t>kosi</w:t>
            </w:r>
            <w:proofErr w:type="spellEnd"/>
            <w:r>
              <w:rPr>
                <w:rFonts w:asciiTheme="majorHAnsi" w:hAnsiTheme="majorHAnsi" w:cstheme="majorHAnsi"/>
                <w:color w:val="232323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32323"/>
              </w:rPr>
              <w:t>krov</w:t>
            </w:r>
            <w:proofErr w:type="spellEnd"/>
          </w:p>
        </w:tc>
      </w:tr>
    </w:tbl>
    <w:p w:rsidR="00030F22" w:rsidRDefault="00030F22" w:rsidP="00030F22">
      <w:pPr>
        <w:spacing w:after="0"/>
        <w:jc w:val="both"/>
        <w:rPr>
          <w:rFonts w:asciiTheme="majorHAnsi" w:hAnsiTheme="majorHAnsi" w:cstheme="majorHAnsi"/>
          <w:b/>
          <w:bCs/>
          <w:color w:val="232323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536"/>
        <w:gridCol w:w="5103"/>
      </w:tblGrid>
      <w:tr w:rsidR="00030F22" w:rsidTr="006D7251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1B0A9D" w:rsidRDefault="00030F22" w:rsidP="001B0A9D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Predmetnim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javnim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pozivom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moguće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je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sufinansirati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sljedeće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mjere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povećanja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energijske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efikasnosti</w:t>
            </w:r>
            <w:proofErr w:type="spellEnd"/>
            <w:r w:rsid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(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naznačiti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‘’x’’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na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kućici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za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koju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predmetnu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mjeru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kandidat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aplicira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)</w:t>
            </w:r>
          </w:p>
        </w:tc>
      </w:tr>
      <w:tr w:rsidR="00030F22" w:rsidTr="006D7251">
        <w:trPr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Poticanje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obnove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vanjske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ovojnice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stambenih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objekata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termoizolac</w:t>
            </w:r>
            <w:r w:rsidRPr="001B0A9D">
              <w:rPr>
                <w:rFonts w:asciiTheme="majorHAnsi" w:hAnsiTheme="majorHAnsi" w:cstheme="majorHAnsi"/>
                <w:color w:val="000000" w:themeColor="text1"/>
              </w:rPr>
              <w:t>ija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zidova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termoizolacija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krovova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i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potkrovlja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zamjena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vanjskih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vrata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i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prozora</w:t>
            </w:r>
            <w:proofErr w:type="spellEnd"/>
          </w:p>
        </w:tc>
      </w:tr>
      <w:tr w:rsidR="001B0A9D" w:rsidRPr="001B0A9D" w:rsidTr="006D7251">
        <w:trPr>
          <w:gridAfter w:val="1"/>
          <w:wAfter w:w="5103" w:type="dxa"/>
          <w:trHeight w:val="258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Poticanje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korištenja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obnovljivih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izvora</w:t>
            </w:r>
            <w:proofErr w:type="spellEnd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bCs/>
                <w:color w:val="000000" w:themeColor="text1"/>
              </w:rPr>
              <w:t>energije</w:t>
            </w:r>
            <w:proofErr w:type="spellEnd"/>
          </w:p>
        </w:tc>
      </w:tr>
      <w:tr w:rsidR="00030F22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30F22" w:rsidRPr="001B0A9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B0A9D">
              <w:rPr>
                <w:rFonts w:asciiTheme="majorHAnsi" w:hAnsiTheme="majorHAnsi" w:cstheme="majorHAnsi"/>
                <w:color w:val="000000" w:themeColor="text1"/>
              </w:rPr>
              <w:t>⌂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ugradnja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toplotnih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pumpi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za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grijanje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i</w:t>
            </w:r>
            <w:proofErr w:type="spellEnd"/>
            <w:r w:rsidRPr="001B0A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1B0A9D">
              <w:rPr>
                <w:rFonts w:asciiTheme="majorHAnsi" w:hAnsiTheme="majorHAnsi" w:cstheme="majorHAnsi"/>
                <w:color w:val="000000" w:themeColor="text1"/>
              </w:rPr>
              <w:t>hlađenje</w:t>
            </w:r>
            <w:proofErr w:type="spellEnd"/>
          </w:p>
        </w:tc>
      </w:tr>
      <w:tr w:rsidR="005D47D9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5D47D9" w:rsidRPr="001B0A9D" w:rsidRDefault="005D47D9" w:rsidP="005D47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D47D9" w:rsidRPr="001B0A9D" w:rsidRDefault="005D47D9" w:rsidP="005D47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B0A9D">
              <w:rPr>
                <w:rFonts w:asciiTheme="majorHAnsi" w:hAnsiTheme="majorHAnsi" w:cstheme="majorHAnsi"/>
                <w:color w:val="000000" w:themeColor="text1"/>
              </w:rPr>
              <w:t>⌂</w:t>
            </w:r>
            <w:r w:rsidRPr="0044096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0962">
              <w:rPr>
                <w:rFonts w:asciiTheme="majorHAnsi" w:hAnsiTheme="majorHAnsi" w:cstheme="majorHAnsi"/>
              </w:rPr>
              <w:t>solarni</w:t>
            </w:r>
            <w:proofErr w:type="spellEnd"/>
            <w:r w:rsidRPr="0044096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0962">
              <w:rPr>
                <w:rFonts w:asciiTheme="majorHAnsi" w:hAnsiTheme="majorHAnsi" w:cstheme="majorHAnsi"/>
              </w:rPr>
              <w:t>fotonaponski</w:t>
            </w:r>
            <w:proofErr w:type="spellEnd"/>
            <w:r w:rsidRPr="0044096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0962">
              <w:rPr>
                <w:rFonts w:asciiTheme="majorHAnsi" w:hAnsiTheme="majorHAnsi" w:cstheme="majorHAnsi"/>
              </w:rPr>
              <w:t>sistemi</w:t>
            </w:r>
            <w:proofErr w:type="spellEnd"/>
          </w:p>
        </w:tc>
      </w:tr>
      <w:tr w:rsidR="005D47D9" w:rsidTr="006D7251">
        <w:trPr>
          <w:gridAfter w:val="1"/>
          <w:wAfter w:w="5103" w:type="dxa"/>
          <w:trHeight w:val="258"/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5D47D9" w:rsidRPr="00067D00" w:rsidRDefault="005D47D9" w:rsidP="005D47D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5D47D9" w:rsidTr="006D7251">
        <w:trPr>
          <w:gridAfter w:val="1"/>
          <w:wAfter w:w="5103" w:type="dxa"/>
          <w:trHeight w:val="258"/>
          <w:jc w:val="center"/>
        </w:trPr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47D9" w:rsidRPr="00067D00" w:rsidRDefault="005D47D9" w:rsidP="005D47D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</w:tbl>
    <w:p w:rsidR="001B0A9D" w:rsidRDefault="001B0A9D" w:rsidP="003E1C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382312" w:rsidRPr="00A762F5" w:rsidRDefault="00382312" w:rsidP="00A762F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NAPOMENA: Dokumenti se predaju u originalu </w:t>
      </w:r>
      <w:r w:rsidR="00A762F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(a, b, i c) </w:t>
      </w:r>
      <w:r w:rsidR="00DE1A70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i</w:t>
      </w:r>
      <w:r w:rsidRPr="00F966EA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ovjerenoj kopiji</w:t>
      </w:r>
      <w:r w:rsidR="00A762F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(e i f)</w:t>
      </w:r>
      <w:r w:rsidRPr="00F966EA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.</w:t>
      </w:r>
    </w:p>
    <w:p w:rsidR="001E5437" w:rsidRPr="00F966EA" w:rsidRDefault="001E5437" w:rsidP="001E5437">
      <w:p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U ___</w:t>
      </w:r>
      <w:r w:rsidR="00F966EA"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_______________, __________ 2022</w:t>
      </w: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. godine                     </w:t>
      </w:r>
      <w:r w:rsidR="00A31CC6"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</w:t>
      </w: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_________________</w:t>
      </w:r>
      <w:r w:rsidR="00A31CC6"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</w:t>
      </w: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</w:t>
      </w:r>
      <w:r w:rsidR="00A31CC6"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</w:t>
      </w:r>
    </w:p>
    <w:p w:rsidR="00A31CC6" w:rsidRPr="00F966EA" w:rsidRDefault="001E5437" w:rsidP="001E5437">
      <w:p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966E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                                                                         </w:t>
      </w:r>
      <w:r w:rsidR="00DE1A7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                         Potpis podnosioca prijave</w:t>
      </w:r>
    </w:p>
    <w:sectPr w:rsidR="00A31CC6" w:rsidRPr="00F966EA" w:rsidSect="001B0A9D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8AE"/>
    <w:multiLevelType w:val="hybridMultilevel"/>
    <w:tmpl w:val="82EE6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A6D07"/>
    <w:multiLevelType w:val="hybridMultilevel"/>
    <w:tmpl w:val="8646A912"/>
    <w:lvl w:ilvl="0" w:tplc="1EF8673A">
      <w:start w:val="1"/>
      <w:numFmt w:val="lowerLetter"/>
      <w:lvlText w:val="%1)"/>
      <w:lvlJc w:val="left"/>
      <w:pPr>
        <w:ind w:left="52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29"/>
    <w:rsid w:val="00030F22"/>
    <w:rsid w:val="000D7187"/>
    <w:rsid w:val="00181201"/>
    <w:rsid w:val="001B0A9D"/>
    <w:rsid w:val="001E5437"/>
    <w:rsid w:val="00382312"/>
    <w:rsid w:val="003959A5"/>
    <w:rsid w:val="003E1C38"/>
    <w:rsid w:val="005D47D9"/>
    <w:rsid w:val="0063237A"/>
    <w:rsid w:val="006E3D44"/>
    <w:rsid w:val="008D0ADE"/>
    <w:rsid w:val="008D7C10"/>
    <w:rsid w:val="008E18B7"/>
    <w:rsid w:val="009F049F"/>
    <w:rsid w:val="00A02029"/>
    <w:rsid w:val="00A31CC6"/>
    <w:rsid w:val="00A762F5"/>
    <w:rsid w:val="00C1457A"/>
    <w:rsid w:val="00C65275"/>
    <w:rsid w:val="00D91D4F"/>
    <w:rsid w:val="00DE1A70"/>
    <w:rsid w:val="00E00053"/>
    <w:rsid w:val="00E300FD"/>
    <w:rsid w:val="00F966EA"/>
    <w:rsid w:val="00FB5D4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B417"/>
  <w15:docId w15:val="{B528C019-F119-4500-865C-22C47127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437"/>
    <w:pPr>
      <w:ind w:left="720"/>
      <w:contextualSpacing/>
    </w:pPr>
  </w:style>
  <w:style w:type="paragraph" w:styleId="NoSpacing">
    <w:name w:val="No Spacing"/>
    <w:uiPriority w:val="1"/>
    <w:qFormat/>
    <w:rsid w:val="00C1457A"/>
    <w:pPr>
      <w:spacing w:after="0" w:line="240" w:lineRule="auto"/>
    </w:pPr>
  </w:style>
  <w:style w:type="character" w:customStyle="1" w:styleId="fontstyle01">
    <w:name w:val="fontstyle01"/>
    <w:basedOn w:val="DefaultParagraphFont"/>
    <w:rsid w:val="00F966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aliases w:val="GFA Table Grid"/>
    <w:basedOn w:val="TableNormal"/>
    <w:uiPriority w:val="39"/>
    <w:rsid w:val="0003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MPUZO20-1</dc:creator>
  <cp:keywords/>
  <dc:description/>
  <cp:lastModifiedBy>Korisnik</cp:lastModifiedBy>
  <cp:revision>28</cp:revision>
  <cp:lastPrinted>2022-04-13T07:47:00Z</cp:lastPrinted>
  <dcterms:created xsi:type="dcterms:W3CDTF">2020-03-06T12:09:00Z</dcterms:created>
  <dcterms:modified xsi:type="dcterms:W3CDTF">2022-04-13T07:48:00Z</dcterms:modified>
</cp:coreProperties>
</file>